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5FD94534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FC33232" w14:textId="77777777" w:rsidR="00997181" w:rsidRDefault="0099718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0ECED4B7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3F811C6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99718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4C31F34B" w14:textId="77777777" w:rsidR="0099718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29D3881F" w:rsidR="009C44AB" w:rsidRPr="00F85898" w:rsidRDefault="0099718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AA6DDFC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99718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8A0D92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AF3B9E">
        <w:rPr>
          <w:b/>
          <w:snapToGrid w:val="0"/>
          <w:sz w:val="24"/>
          <w:szCs w:val="24"/>
        </w:rPr>
        <w:t xml:space="preserve">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AF3B9E">
        <w:rPr>
          <w:b/>
          <w:snapToGrid w:val="0"/>
          <w:sz w:val="24"/>
          <w:szCs w:val="24"/>
        </w:rPr>
        <w:t>Грин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119E25E7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4C49ED" w:rsidRPr="004C49ED">
        <w:rPr>
          <w:sz w:val="22"/>
          <w:szCs w:val="22"/>
        </w:rPr>
        <w:t>в Указание Банк России от 25.08.2015 № 3758-У</w:t>
      </w:r>
      <w:r w:rsidR="004C49ED" w:rsidRPr="004C49ED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AF3B9E">
        <w:rPr>
          <w:bCs/>
          <w:snapToGrid w:val="0"/>
          <w:sz w:val="24"/>
          <w:szCs w:val="24"/>
        </w:rPr>
        <w:t>Грин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9ED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447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97181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B9E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2025-12-18T16:47:00Z</dcterms:created>
  <dcterms:modified xsi:type="dcterms:W3CDTF">2025-12-22T06:41:00Z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